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FE2" w:rsidRDefault="00060FE2" w:rsidP="00060FE2">
      <w:pPr>
        <w:spacing w:after="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 xml:space="preserve">ĐỀ CƯƠNG ÔN TẬP CHUYÊN MÔN, NGHIỆP VỤ </w:t>
      </w:r>
    </w:p>
    <w:p w:rsidR="00060FE2" w:rsidRDefault="00060FE2" w:rsidP="00060FE2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XÉT TUYỂN VIÊN CHỨC 2024</w:t>
      </w:r>
    </w:p>
    <w:p w:rsidR="005C3E3E" w:rsidRPr="00F1092B" w:rsidRDefault="005C3E3E" w:rsidP="00060FE2">
      <w:pPr>
        <w:spacing w:before="120" w:after="120" w:line="276" w:lineRule="auto"/>
        <w:ind w:firstLine="2835"/>
        <w:rPr>
          <w:b/>
          <w:color w:val="000000" w:themeColor="text1"/>
          <w:sz w:val="28"/>
        </w:rPr>
      </w:pPr>
      <w:bookmarkStart w:id="0" w:name="_GoBack"/>
      <w:bookmarkEnd w:id="0"/>
      <w:r w:rsidRPr="00F1092B">
        <w:rPr>
          <w:b/>
          <w:color w:val="000000" w:themeColor="text1"/>
          <w:sz w:val="28"/>
        </w:rPr>
        <w:t xml:space="preserve">Đối </w:t>
      </w:r>
      <w:proofErr w:type="spellStart"/>
      <w:r w:rsidRPr="00F1092B">
        <w:rPr>
          <w:b/>
          <w:color w:val="000000" w:themeColor="text1"/>
          <w:sz w:val="28"/>
        </w:rPr>
        <w:t>tượng</w:t>
      </w:r>
      <w:proofErr w:type="spellEnd"/>
      <w:r w:rsidRPr="00F1092B">
        <w:rPr>
          <w:b/>
          <w:color w:val="000000" w:themeColor="text1"/>
          <w:sz w:val="28"/>
        </w:rPr>
        <w:t xml:space="preserve">: </w:t>
      </w:r>
      <w:proofErr w:type="spellStart"/>
      <w:r w:rsidR="007B5CB3" w:rsidRPr="00F1092B">
        <w:rPr>
          <w:b/>
          <w:color w:val="000000" w:themeColor="text1"/>
          <w:sz w:val="28"/>
        </w:rPr>
        <w:t>Điều</w:t>
      </w:r>
      <w:proofErr w:type="spellEnd"/>
      <w:r w:rsidR="007B5CB3" w:rsidRPr="00F1092B">
        <w:rPr>
          <w:b/>
          <w:color w:val="000000" w:themeColor="text1"/>
          <w:sz w:val="28"/>
        </w:rPr>
        <w:t xml:space="preserve"> </w:t>
      </w:r>
      <w:proofErr w:type="spellStart"/>
      <w:r w:rsidR="007B5CB3" w:rsidRPr="00F1092B">
        <w:rPr>
          <w:b/>
          <w:color w:val="000000" w:themeColor="text1"/>
          <w:sz w:val="28"/>
        </w:rPr>
        <w:t>dưỡng</w:t>
      </w:r>
      <w:proofErr w:type="spellEnd"/>
      <w:r w:rsidR="007B5CB3" w:rsidRPr="00F1092B">
        <w:rPr>
          <w:b/>
          <w:color w:val="000000" w:themeColor="text1"/>
          <w:sz w:val="28"/>
        </w:rPr>
        <w:t xml:space="preserve"> </w:t>
      </w:r>
      <w:proofErr w:type="spellStart"/>
      <w:r w:rsidR="007B5CB3" w:rsidRPr="00F1092B">
        <w:rPr>
          <w:b/>
          <w:color w:val="000000" w:themeColor="text1"/>
          <w:sz w:val="28"/>
        </w:rPr>
        <w:t>hạng</w:t>
      </w:r>
      <w:proofErr w:type="spellEnd"/>
      <w:r w:rsidR="007B5CB3" w:rsidRPr="00F1092B">
        <w:rPr>
          <w:b/>
          <w:color w:val="000000" w:themeColor="text1"/>
          <w:sz w:val="28"/>
        </w:rPr>
        <w:t xml:space="preserve"> IV</w:t>
      </w:r>
    </w:p>
    <w:p w:rsidR="005C3E3E" w:rsidRPr="00F1092B" w:rsidRDefault="005C3E3E" w:rsidP="005C3E3E"/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nguyên tắc thực hiện chăm sóc điều dưỡng theo Thông tư 31/2021/TT-BYT ngày 28/12/2021 của Bộ Y tế quy định hoạt động điều dưỡng trong bệnh viện?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phân cấp chăm sóc người bệnh theo Thông tư 31/2021/TT-BYT ngày 28/12/2021 của Bộ Y tế quy định hoạt động điều dưỡng trong bệnh viện?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nhiệm vụ của điều dưỡng khoa lâm sàng theo Thông tư 31/2021/TT-BYT ngày 28/12/2021 của Bộ Y tế quy định hoạt động điều dưỡng trong bệnh viện?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6 bước vệ sinh tay thường quy theo Quyết định 3671/QĐ-BYT ngày 27/9/2012 về việc phê duyệt các hướng dẫn phòng ngừa chuẩn?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Phân loại chất thải lây nhiễm theo thông tư số 20/TT-BYT ngày 26/11/2021 của Bộ Y tế quy định về quản lý chất thải y tế trong phạm vi khuôn viên cơ sở y tế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kiểu can thiệp Điều dưỡng?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5 đúng khi cho người bệnh dùng thuốc?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5 thời điểm vệ sinh tay thường quy theo Quyết định 3671/QĐ-BYT ngày 27/9/2012 về việc phê duyệt các hướng dẫn phòng ngừa chuẩn?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5 bước Quy trình Điều dưỡng?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nguyên tắc cho người bệnh uống thuốc?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các biến cố khi tiêm thuốc?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nhiệm vụ của điều dưỡng khi tiêm thuốc?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trường hợp không áp dụng khi cho bệnh nhân uống thuốc?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chỉ định của tiêm bắp?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chỉ định truyền tĩnh mạch?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các chỉ định của truyền máu?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trình bày định nghĩa vết thương vô khuẩn, vết thương nhiễm khuẩn?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mục đích của chăm sóc vết thương?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lastRenderedPageBreak/>
        <w:t xml:space="preserve">Anh (Chị) hãy cho biết thế nào là cho người bệnh ăn đúng phương pháp khi chăm sóc người bệnh ăn qua ống thông mũi (miệng) – dạ dày?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hình thức đưa chất dinh dưỡng vào cơ thể người bệnh?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trường hợp áp dụng thông tiểu giữ lại?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cho biết cách bảo quản bình oxy?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cho biết mục đích của thông tiểu giữ lại?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trường hợp áp dụng bơm rửa bàng quang?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trình bày nguyên tắc chung khi bơm rửa bàng quang?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triệu chứng nghĩ đến phản vệ khi xuất hiện ít nhất một trong các triệu chứng sau: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trình bày nguyên tắc chung xử lý cấp cứu phản vệ theo Thông tư số 51/2017/TT-BYT về Hướng dẫn phòng, chẩn đoán và xử trí phản vệ?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trình bày xử lý cấp cứu phản vệ nhẹ (độ I) theo Thông tư số 51/2017/TT-BYT về Hướng dẫn phòng, chẩn đoán và xử trí phản vệ?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trình bày theo dõi người bệnh sốc phản vệ theo Thông tư số 51/2017/TT-BYT về Hướng dẫn phòng, chẩn đoán và xử trí phản vệ?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hướng xử trí trong khi cho ăn, ống thông mũi (miệng) – dạ dày bị nghẹt? 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cho biết dấu hiệu nghi vết may nhiễm khuẩn?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chống chỉ định của truyền máu?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mục đích của tiêm thuốc?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vị trí cần trang bị dung dịch vệ sinh tay có chứa cồn theo Quyết định 3671/QĐ-BYT ngày 27/9/2012 về việc phê duyệt các hướng dẫn phòng ngừa chuẩn?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hệ thống điều dưỡng trong bệnh viện theo Thông tư 31/2021/TT-BYT ngày 28/12/2021 của Bộ Y tế quy định hoạt động điều dưỡng trong bệnh viện?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can thiệp chăm sóc điều dưỡng theo Thông tư 31/2021/TT-BYT ngày 28/12/2021 của Bộ Y tế quy định hoạt động điều dưỡng trong bệnh viện?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các đường lây nhiễm chính tro</w:t>
      </w:r>
      <w:r w:rsidR="00881388">
        <w:rPr>
          <w:bCs/>
          <w:szCs w:val="26"/>
          <w:lang w:val="vi-VN"/>
        </w:rPr>
        <w:t>ng bệnh viện</w:t>
      </w:r>
      <w:r w:rsidR="00881388">
        <w:rPr>
          <w:bCs/>
          <w:szCs w:val="26"/>
        </w:rPr>
        <w:t>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lastRenderedPageBreak/>
        <w:t>Anh (Chị) hãy nêu các nội dung của Phòng ngừa chuẩn theo Quyết định 3671/QĐ-BYT ngày 27/9/2012 về việc phê duyệt các hướng dẫn phòng ngừa chuẩn?</w:t>
      </w:r>
    </w:p>
    <w:p w:rsidR="007B5CB3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 xml:space="preserve">Anh (Chị) hãy nêu 3 bước phát triển kế hoạch chăm sóc? </w:t>
      </w:r>
    </w:p>
    <w:p w:rsidR="00DB7836" w:rsidRPr="00F1092B" w:rsidRDefault="007B5CB3" w:rsidP="007B5CB3">
      <w:pPr>
        <w:pStyle w:val="ListParagraph"/>
        <w:numPr>
          <w:ilvl w:val="0"/>
          <w:numId w:val="12"/>
        </w:numPr>
        <w:spacing w:line="360" w:lineRule="auto"/>
        <w:ind w:left="993" w:hanging="916"/>
        <w:jc w:val="both"/>
        <w:rPr>
          <w:bCs/>
          <w:szCs w:val="26"/>
          <w:lang w:val="vi-VN"/>
        </w:rPr>
      </w:pPr>
      <w:r w:rsidRPr="00F1092B">
        <w:rPr>
          <w:bCs/>
          <w:szCs w:val="26"/>
          <w:lang w:val="vi-VN"/>
        </w:rPr>
        <w:t>Anh (Chị) hãy nêu thành phần hộp thuốc cấp cứu phản vệ?</w:t>
      </w:r>
    </w:p>
    <w:p w:rsidR="005C3E3E" w:rsidRPr="00F1092B" w:rsidRDefault="005C3E3E" w:rsidP="005C3E3E">
      <w:pPr>
        <w:rPr>
          <w:lang w:val="vi-VN"/>
        </w:rPr>
      </w:pPr>
    </w:p>
    <w:p w:rsidR="00CA3437" w:rsidRPr="00F1092B" w:rsidRDefault="00CA3437">
      <w:pPr>
        <w:rPr>
          <w:lang w:val="vi-VN"/>
        </w:rPr>
      </w:pPr>
    </w:p>
    <w:sectPr w:rsidR="00CA3437" w:rsidRPr="00F1092B" w:rsidSect="007B5CB3">
      <w:pgSz w:w="11906" w:h="16838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4E1"/>
    <w:multiLevelType w:val="hybridMultilevel"/>
    <w:tmpl w:val="5A26D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365F"/>
    <w:multiLevelType w:val="hybridMultilevel"/>
    <w:tmpl w:val="23A022D8"/>
    <w:lvl w:ilvl="0" w:tplc="493CE9E4">
      <w:start w:val="1"/>
      <w:numFmt w:val="decimal"/>
      <w:lvlText w:val="Câu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D1756"/>
    <w:multiLevelType w:val="hybridMultilevel"/>
    <w:tmpl w:val="0D220F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83DA0"/>
    <w:multiLevelType w:val="hybridMultilevel"/>
    <w:tmpl w:val="D26CF4B0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5" w15:restartNumberingAfterBreak="0">
    <w:nsid w:val="2C625FE1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F6509"/>
    <w:multiLevelType w:val="hybridMultilevel"/>
    <w:tmpl w:val="C4EAE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C7D78"/>
    <w:multiLevelType w:val="hybridMultilevel"/>
    <w:tmpl w:val="6D48F64C"/>
    <w:lvl w:ilvl="0" w:tplc="0409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5D363863"/>
    <w:multiLevelType w:val="hybridMultilevel"/>
    <w:tmpl w:val="E43682FC"/>
    <w:lvl w:ilvl="0" w:tplc="0409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7B234BD0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B069B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D1833"/>
    <w:multiLevelType w:val="hybridMultilevel"/>
    <w:tmpl w:val="14DA4A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10"/>
  </w:num>
  <w:num w:numId="6">
    <w:abstractNumId w:val="11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060FE2"/>
    <w:rsid w:val="00331794"/>
    <w:rsid w:val="004A5BEE"/>
    <w:rsid w:val="00550CEB"/>
    <w:rsid w:val="00551794"/>
    <w:rsid w:val="005C3E3E"/>
    <w:rsid w:val="00707F38"/>
    <w:rsid w:val="007B5CB3"/>
    <w:rsid w:val="00881388"/>
    <w:rsid w:val="00A115F8"/>
    <w:rsid w:val="00C26024"/>
    <w:rsid w:val="00CA3437"/>
    <w:rsid w:val="00D466C7"/>
    <w:rsid w:val="00DA4E78"/>
    <w:rsid w:val="00DB7836"/>
    <w:rsid w:val="00F1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478FD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B7836"/>
    <w:pPr>
      <w:ind w:left="720"/>
      <w:contextualSpacing/>
    </w:pPr>
  </w:style>
  <w:style w:type="character" w:customStyle="1" w:styleId="WW8Num1z2">
    <w:name w:val="WW8Num1z2"/>
    <w:rsid w:val="00DB7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9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8</cp:revision>
  <dcterms:created xsi:type="dcterms:W3CDTF">2024-07-22T07:04:00Z</dcterms:created>
  <dcterms:modified xsi:type="dcterms:W3CDTF">2024-07-23T08:37:00Z</dcterms:modified>
</cp:coreProperties>
</file>